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66" w:rsidRDefault="00387715" w:rsidP="00387715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PPVI II, III A                 </w:t>
      </w:r>
      <w:r w:rsidR="007B57DA">
        <w:rPr>
          <w:b/>
        </w:rPr>
        <w:t xml:space="preserve">                                                                      GLASBENA VZGOJA IN LIKOVNA VZGOJA</w:t>
      </w:r>
    </w:p>
    <w:p w:rsidR="00387715" w:rsidRDefault="00387715" w:rsidP="00387715">
      <w:pPr>
        <w:jc w:val="center"/>
        <w:rPr>
          <w:b/>
        </w:rPr>
      </w:pPr>
    </w:p>
    <w:p w:rsidR="00387715" w:rsidRPr="00387715" w:rsidRDefault="00053B5E" w:rsidP="0038771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SLIKANJE INŠTRUMENTOV</w:t>
      </w:r>
    </w:p>
    <w:p w:rsidR="00387715" w:rsidRPr="00387715" w:rsidRDefault="00387715" w:rsidP="00387715">
      <w:pPr>
        <w:jc w:val="center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6912"/>
      </w:tblGrid>
      <w:tr w:rsidR="00B82820" w:rsidTr="008C29BB">
        <w:trPr>
          <w:trHeight w:val="816"/>
        </w:trPr>
        <w:tc>
          <w:tcPr>
            <w:tcW w:w="1384" w:type="dxa"/>
            <w:vMerge w:val="restart"/>
          </w:tcPr>
          <w:p w:rsidR="00B82820" w:rsidRDefault="00B82820" w:rsidP="00F330C6">
            <w:pPr>
              <w:jc w:val="both"/>
            </w:pPr>
            <w:r w:rsidRPr="00BF0466">
              <w:rPr>
                <w:b/>
              </w:rPr>
              <w:t>Cilj:</w:t>
            </w:r>
          </w:p>
        </w:tc>
        <w:tc>
          <w:tcPr>
            <w:tcW w:w="992" w:type="dxa"/>
          </w:tcPr>
          <w:p w:rsidR="00B82820" w:rsidRDefault="00B82820" w:rsidP="007B57DA">
            <w:pPr>
              <w:jc w:val="both"/>
            </w:pPr>
            <w:r>
              <w:rPr>
                <w:b/>
              </w:rPr>
              <w:t>PPVI II:</w:t>
            </w:r>
            <w:r>
              <w:t xml:space="preserve"> </w:t>
            </w:r>
          </w:p>
        </w:tc>
        <w:tc>
          <w:tcPr>
            <w:tcW w:w="6912" w:type="dxa"/>
          </w:tcPr>
          <w:p w:rsidR="00B82820" w:rsidRDefault="00053B5E" w:rsidP="00DD160C">
            <w:pPr>
              <w:jc w:val="both"/>
            </w:pPr>
            <w:r>
              <w:t>Učenec pravilno uporabi čopič ter druge slikarske materiale.</w:t>
            </w:r>
          </w:p>
        </w:tc>
      </w:tr>
      <w:tr w:rsidR="00B82820" w:rsidTr="00AD481F">
        <w:trPr>
          <w:trHeight w:val="816"/>
        </w:trPr>
        <w:tc>
          <w:tcPr>
            <w:tcW w:w="1384" w:type="dxa"/>
            <w:vMerge/>
          </w:tcPr>
          <w:p w:rsidR="00B82820" w:rsidRPr="00BF0466" w:rsidRDefault="00B82820" w:rsidP="00F330C6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B82820" w:rsidRPr="00DA0DBF" w:rsidRDefault="00B82820" w:rsidP="007B57DA">
            <w:pPr>
              <w:jc w:val="both"/>
            </w:pPr>
            <w:r>
              <w:rPr>
                <w:b/>
              </w:rPr>
              <w:t xml:space="preserve">PPVI III: </w:t>
            </w:r>
          </w:p>
        </w:tc>
        <w:tc>
          <w:tcPr>
            <w:tcW w:w="6912" w:type="dxa"/>
          </w:tcPr>
          <w:p w:rsidR="00B82820" w:rsidRPr="00DA0DBF" w:rsidRDefault="00053B5E" w:rsidP="00DD160C">
            <w:pPr>
              <w:jc w:val="both"/>
            </w:pPr>
            <w:r>
              <w:t>Učenec naslika sliko z barvno linijo ali ploskvijo.</w:t>
            </w:r>
          </w:p>
        </w:tc>
      </w:tr>
      <w:tr w:rsidR="00BF0466" w:rsidTr="00BF0466">
        <w:tc>
          <w:tcPr>
            <w:tcW w:w="1384" w:type="dxa"/>
          </w:tcPr>
          <w:p w:rsidR="00BF0466" w:rsidRPr="00BF0466" w:rsidRDefault="00BF0466" w:rsidP="00F330C6">
            <w:pPr>
              <w:jc w:val="both"/>
              <w:rPr>
                <w:b/>
              </w:rPr>
            </w:pPr>
            <w:r w:rsidRPr="00BF0466">
              <w:rPr>
                <w:b/>
              </w:rPr>
              <w:t>Motiv:</w:t>
            </w:r>
          </w:p>
        </w:tc>
        <w:tc>
          <w:tcPr>
            <w:tcW w:w="7904" w:type="dxa"/>
            <w:gridSpan w:val="2"/>
          </w:tcPr>
          <w:p w:rsidR="00BF0466" w:rsidRDefault="00053B5E" w:rsidP="00F330C6">
            <w:pPr>
              <w:jc w:val="both"/>
            </w:pPr>
            <w:r>
              <w:t>Poznani glasbeni instrument</w:t>
            </w:r>
          </w:p>
        </w:tc>
      </w:tr>
      <w:tr w:rsidR="00BF0466" w:rsidTr="00BF0466">
        <w:tc>
          <w:tcPr>
            <w:tcW w:w="1384" w:type="dxa"/>
          </w:tcPr>
          <w:p w:rsidR="00BF0466" w:rsidRPr="00BF0466" w:rsidRDefault="00DD160C" w:rsidP="00F330C6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BF0466">
              <w:rPr>
                <w:b/>
              </w:rPr>
              <w:t>aloga:</w:t>
            </w:r>
          </w:p>
        </w:tc>
        <w:tc>
          <w:tcPr>
            <w:tcW w:w="7904" w:type="dxa"/>
            <w:gridSpan w:val="2"/>
          </w:tcPr>
          <w:p w:rsidR="00BF0466" w:rsidRDefault="00053B5E" w:rsidP="006D7D66">
            <w:pPr>
              <w:jc w:val="both"/>
            </w:pPr>
            <w:r>
              <w:t>Učenec naslika inš</w:t>
            </w:r>
            <w:r w:rsidR="0014593B">
              <w:t>trument.</w:t>
            </w:r>
            <w:bookmarkStart w:id="0" w:name="_GoBack"/>
            <w:bookmarkEnd w:id="0"/>
          </w:p>
        </w:tc>
      </w:tr>
      <w:tr w:rsidR="00BF0466" w:rsidTr="00BF0466">
        <w:tc>
          <w:tcPr>
            <w:tcW w:w="1384" w:type="dxa"/>
          </w:tcPr>
          <w:p w:rsidR="00BF0466" w:rsidRPr="00BF0466" w:rsidRDefault="00BF0466" w:rsidP="00F330C6">
            <w:pPr>
              <w:jc w:val="both"/>
              <w:rPr>
                <w:b/>
              </w:rPr>
            </w:pPr>
            <w:r w:rsidRPr="00BF0466">
              <w:rPr>
                <w:b/>
              </w:rPr>
              <w:t>Materiali in orodja:</w:t>
            </w:r>
          </w:p>
        </w:tc>
        <w:tc>
          <w:tcPr>
            <w:tcW w:w="7904" w:type="dxa"/>
            <w:gridSpan w:val="2"/>
          </w:tcPr>
          <w:p w:rsidR="007B57DA" w:rsidRDefault="00053B5E" w:rsidP="00CC5FA8">
            <w:pPr>
              <w:jc w:val="both"/>
            </w:pPr>
            <w:r>
              <w:t>Risalni list, svinčnik, vodene barvice ali tempera barvice, lonček za vodo, čopič, zaščirna sredstva</w:t>
            </w:r>
          </w:p>
        </w:tc>
      </w:tr>
    </w:tbl>
    <w:p w:rsidR="007B57DA" w:rsidRDefault="007B57DA" w:rsidP="00CB79A8">
      <w:pPr>
        <w:jc w:val="both"/>
        <w:rPr>
          <w:b/>
        </w:rPr>
      </w:pPr>
    </w:p>
    <w:p w:rsidR="00CB70E2" w:rsidRPr="007B57DA" w:rsidRDefault="007B57DA" w:rsidP="00CB79A8">
      <w:pPr>
        <w:jc w:val="both"/>
        <w:rPr>
          <w:b/>
          <w:u w:val="single"/>
        </w:rPr>
      </w:pPr>
      <w:r w:rsidRPr="007B57DA">
        <w:rPr>
          <w:b/>
          <w:u w:val="single"/>
        </w:rPr>
        <w:t>NAVODILA ZA DELO:</w:t>
      </w:r>
    </w:p>
    <w:p w:rsidR="00B82820" w:rsidRDefault="00DD160C" w:rsidP="00053B5E">
      <w:pPr>
        <w:jc w:val="both"/>
        <w:rPr>
          <w:b/>
        </w:rPr>
      </w:pPr>
      <w:r>
        <w:rPr>
          <w:b/>
        </w:rPr>
        <w:t xml:space="preserve">Učenec </w:t>
      </w:r>
      <w:r w:rsidR="00053B5E">
        <w:rPr>
          <w:b/>
        </w:rPr>
        <w:t xml:space="preserve">se tudi tokrat sreča s slikanjem, le da ima na voljo več barv. </w:t>
      </w:r>
      <w:r w:rsidR="00D95529">
        <w:rPr>
          <w:b/>
        </w:rPr>
        <w:t xml:space="preserve">Današnja naloga je slikanje inštrumenta. Z učencem se pogovorimo, katere inštrumente pozna, na katere inštrumente igra ali jih posluša pri pouku GVZ. Povemo mu, da bo danes enega izmed inštrumentov naslikal. </w:t>
      </w:r>
    </w:p>
    <w:p w:rsidR="0014593B" w:rsidRDefault="0014593B" w:rsidP="00053B5E">
      <w:pPr>
        <w:jc w:val="both"/>
        <w:rPr>
          <w:b/>
        </w:rPr>
      </w:pPr>
      <w:r>
        <w:rPr>
          <w:b/>
        </w:rPr>
        <w:t xml:space="preserve">Na tej povezavi poslušaj posnetek, ugotovi za kater inštrument gre in ga naslikaj: </w:t>
      </w:r>
      <w:hyperlink r:id="rId5" w:history="1">
        <w:r w:rsidRPr="0014593B">
          <w:rPr>
            <w:rStyle w:val="Hiperpovezava"/>
            <w:b/>
          </w:rPr>
          <w:t>https://www.youtube.com/watch?v=-dZ53Ffs0Gc</w:t>
        </w:r>
      </w:hyperlink>
      <w:r>
        <w:rPr>
          <w:b/>
        </w:rPr>
        <w:t>.</w:t>
      </w:r>
    </w:p>
    <w:p w:rsidR="0014593B" w:rsidRDefault="0014593B" w:rsidP="00053B5E">
      <w:pPr>
        <w:jc w:val="both"/>
        <w:rPr>
          <w:b/>
        </w:rPr>
      </w:pPr>
    </w:p>
    <w:p w:rsidR="00D95529" w:rsidRDefault="00D95529" w:rsidP="00D95529">
      <w:pPr>
        <w:pStyle w:val="Odstavekseznama"/>
        <w:numPr>
          <w:ilvl w:val="0"/>
          <w:numId w:val="5"/>
        </w:numPr>
        <w:jc w:val="both"/>
      </w:pPr>
      <w:r>
        <w:t>Učenec pripravi risalni list. Obrne ga tako, da bo hrapava stran lista na vrhu. S svinčnikom narahlo nariše inštrument. Učenca spodbujamo, da bo inštrument narisan čez cel list.</w:t>
      </w:r>
    </w:p>
    <w:p w:rsidR="00D95529" w:rsidRDefault="00D95529" w:rsidP="00D95529">
      <w:pPr>
        <w:jc w:val="both"/>
      </w:pPr>
    </w:p>
    <w:p w:rsidR="00D95529" w:rsidRPr="00D95529" w:rsidRDefault="00D95529" w:rsidP="00D95529">
      <w:pPr>
        <w:pStyle w:val="Odstavekseznama"/>
        <w:numPr>
          <w:ilvl w:val="0"/>
          <w:numId w:val="5"/>
        </w:numPr>
        <w:jc w:val="both"/>
      </w:pPr>
      <w:r>
        <w:t xml:space="preserve">Učenec pripravi tempera barve. S </w:t>
      </w:r>
      <w:r w:rsidR="005D1751">
        <w:t>črno barvo poudarijo linije svinčnika. Nato inštrument pobarvajo s poljubnimi barvami. Ob koncu pobarvajo tudi ozadje.</w:t>
      </w:r>
    </w:p>
    <w:p w:rsidR="00D507F8" w:rsidRPr="00AD23BD" w:rsidRDefault="00D507F8" w:rsidP="00D507F8"/>
    <w:tbl>
      <w:tblPr>
        <w:tblW w:w="110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0"/>
        <w:gridCol w:w="5505"/>
      </w:tblGrid>
      <w:tr w:rsidR="00D507F8" w:rsidRPr="00AD23BD" w:rsidTr="00B035D6">
        <w:tc>
          <w:tcPr>
            <w:tcW w:w="5520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507F8" w:rsidRPr="00AD23BD" w:rsidRDefault="00D507F8" w:rsidP="00B035D6"/>
        </w:tc>
        <w:tc>
          <w:tcPr>
            <w:tcW w:w="5505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507F8" w:rsidRPr="00AD23BD" w:rsidRDefault="00D507F8" w:rsidP="00B035D6"/>
        </w:tc>
      </w:tr>
    </w:tbl>
    <w:p w:rsidR="00D507F8" w:rsidRPr="00D507F8" w:rsidRDefault="00D507F8" w:rsidP="00D507F8"/>
    <w:p w:rsidR="00D507F8" w:rsidRPr="00B82820" w:rsidRDefault="00D507F8" w:rsidP="00B82820">
      <w:pPr>
        <w:jc w:val="both"/>
        <w:rPr>
          <w:b/>
        </w:rPr>
      </w:pPr>
    </w:p>
    <w:sectPr w:rsidR="00D507F8" w:rsidRPr="00B82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C12AE"/>
    <w:multiLevelType w:val="hybridMultilevel"/>
    <w:tmpl w:val="AD5670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53651"/>
    <w:multiLevelType w:val="hybridMultilevel"/>
    <w:tmpl w:val="180A7B0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DC1BF3"/>
    <w:multiLevelType w:val="hybridMultilevel"/>
    <w:tmpl w:val="267CABC6"/>
    <w:lvl w:ilvl="0" w:tplc="7B5CDBA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ind w:left="873" w:hanging="360"/>
      </w:pPr>
    </w:lvl>
    <w:lvl w:ilvl="2" w:tplc="0424001B" w:tentative="1">
      <w:start w:val="1"/>
      <w:numFmt w:val="lowerRoman"/>
      <w:lvlText w:val="%3."/>
      <w:lvlJc w:val="right"/>
      <w:pPr>
        <w:ind w:left="1593" w:hanging="180"/>
      </w:pPr>
    </w:lvl>
    <w:lvl w:ilvl="3" w:tplc="0424000F" w:tentative="1">
      <w:start w:val="1"/>
      <w:numFmt w:val="decimal"/>
      <w:lvlText w:val="%4."/>
      <w:lvlJc w:val="left"/>
      <w:pPr>
        <w:ind w:left="2313" w:hanging="360"/>
      </w:pPr>
    </w:lvl>
    <w:lvl w:ilvl="4" w:tplc="04240019" w:tentative="1">
      <w:start w:val="1"/>
      <w:numFmt w:val="lowerLetter"/>
      <w:lvlText w:val="%5."/>
      <w:lvlJc w:val="left"/>
      <w:pPr>
        <w:ind w:left="3033" w:hanging="360"/>
      </w:pPr>
    </w:lvl>
    <w:lvl w:ilvl="5" w:tplc="0424001B" w:tentative="1">
      <w:start w:val="1"/>
      <w:numFmt w:val="lowerRoman"/>
      <w:lvlText w:val="%6."/>
      <w:lvlJc w:val="right"/>
      <w:pPr>
        <w:ind w:left="3753" w:hanging="180"/>
      </w:pPr>
    </w:lvl>
    <w:lvl w:ilvl="6" w:tplc="0424000F" w:tentative="1">
      <w:start w:val="1"/>
      <w:numFmt w:val="decimal"/>
      <w:lvlText w:val="%7."/>
      <w:lvlJc w:val="left"/>
      <w:pPr>
        <w:ind w:left="4473" w:hanging="360"/>
      </w:pPr>
    </w:lvl>
    <w:lvl w:ilvl="7" w:tplc="04240019" w:tentative="1">
      <w:start w:val="1"/>
      <w:numFmt w:val="lowerLetter"/>
      <w:lvlText w:val="%8."/>
      <w:lvlJc w:val="left"/>
      <w:pPr>
        <w:ind w:left="5193" w:hanging="360"/>
      </w:pPr>
    </w:lvl>
    <w:lvl w:ilvl="8" w:tplc="0424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596965EB"/>
    <w:multiLevelType w:val="hybridMultilevel"/>
    <w:tmpl w:val="8820A6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515F6"/>
    <w:multiLevelType w:val="hybridMultilevel"/>
    <w:tmpl w:val="6D968B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76"/>
    <w:rsid w:val="00053B5E"/>
    <w:rsid w:val="000F5C6C"/>
    <w:rsid w:val="00100A5F"/>
    <w:rsid w:val="00142489"/>
    <w:rsid w:val="0014593B"/>
    <w:rsid w:val="00325CD9"/>
    <w:rsid w:val="00387715"/>
    <w:rsid w:val="003A6535"/>
    <w:rsid w:val="00457BAA"/>
    <w:rsid w:val="0051346A"/>
    <w:rsid w:val="005B58FB"/>
    <w:rsid w:val="005D1751"/>
    <w:rsid w:val="00687F53"/>
    <w:rsid w:val="006D7D66"/>
    <w:rsid w:val="006E3303"/>
    <w:rsid w:val="007860F9"/>
    <w:rsid w:val="00792F28"/>
    <w:rsid w:val="007B57DA"/>
    <w:rsid w:val="00A77876"/>
    <w:rsid w:val="00AA7E4B"/>
    <w:rsid w:val="00B82820"/>
    <w:rsid w:val="00BF0466"/>
    <w:rsid w:val="00C00073"/>
    <w:rsid w:val="00CB70E2"/>
    <w:rsid w:val="00CB79A8"/>
    <w:rsid w:val="00CC5FA8"/>
    <w:rsid w:val="00D507F8"/>
    <w:rsid w:val="00D90CA6"/>
    <w:rsid w:val="00D95529"/>
    <w:rsid w:val="00DA0DBF"/>
    <w:rsid w:val="00DD160C"/>
    <w:rsid w:val="00E32BC8"/>
    <w:rsid w:val="00F211B2"/>
    <w:rsid w:val="00F3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7D1B5-B048-4614-B515-AEE21AEF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F0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92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92F2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AA7E4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87F53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87F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-dZ53Ffs0G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Sklad TNP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 Cvenkel</dc:creator>
  <cp:keywords/>
  <dc:description/>
  <cp:lastModifiedBy>Urška</cp:lastModifiedBy>
  <cp:revision>2</cp:revision>
  <dcterms:created xsi:type="dcterms:W3CDTF">2020-05-02T16:47:00Z</dcterms:created>
  <dcterms:modified xsi:type="dcterms:W3CDTF">2020-05-02T16:47:00Z</dcterms:modified>
</cp:coreProperties>
</file>